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BD" w:rsidRDefault="00D370BD">
      <w:pPr>
        <w:pStyle w:val="Gvde"/>
        <w:ind w:left="180"/>
      </w:pPr>
    </w:p>
    <w:p w:rsidR="00D370BD" w:rsidRDefault="001A5E4E">
      <w:pPr>
        <w:pStyle w:val="Gvde"/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30</w:t>
      </w:r>
      <w:r w:rsidR="00212C0B">
        <w:rPr>
          <w:rFonts w:ascii="Arial" w:hAnsi="Arial"/>
        </w:rPr>
        <w:t>.07</w:t>
      </w:r>
      <w:r w:rsidR="00BE0FE9">
        <w:rPr>
          <w:rFonts w:ascii="Arial" w:hAnsi="Arial"/>
        </w:rPr>
        <w:t>.2018</w:t>
      </w:r>
    </w:p>
    <w:p w:rsidR="00D370BD" w:rsidRPr="00BE0FE9" w:rsidRDefault="00D370BD">
      <w:pPr>
        <w:pStyle w:val="Gvde"/>
        <w:spacing w:line="276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D370BD" w:rsidRPr="00BE0FE9" w:rsidRDefault="00BE0FE9">
      <w:pPr>
        <w:pStyle w:val="Gvde"/>
        <w:spacing w:line="276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E0FE9">
        <w:rPr>
          <w:rFonts w:ascii="Arial" w:hAnsi="Arial"/>
          <w:b/>
          <w:bCs/>
          <w:sz w:val="28"/>
          <w:szCs w:val="28"/>
          <w:u w:val="single"/>
        </w:rPr>
        <w:t>BASIN BÜLTENİ</w:t>
      </w:r>
    </w:p>
    <w:p w:rsidR="00D370BD" w:rsidRPr="00BE0FE9" w:rsidRDefault="00D370BD">
      <w:pPr>
        <w:pStyle w:val="Gvde"/>
        <w:jc w:val="center"/>
        <w:rPr>
          <w:rFonts w:ascii="Arial" w:eastAsia="Arial" w:hAnsi="Arial" w:cs="Arial"/>
          <w:b/>
          <w:bCs/>
          <w:u w:val="single"/>
        </w:rPr>
      </w:pPr>
    </w:p>
    <w:p w:rsidR="001A0DFC" w:rsidRPr="00220B7C" w:rsidRDefault="001A0DFC">
      <w:pPr>
        <w:pStyle w:val="Gvde"/>
        <w:jc w:val="center"/>
        <w:rPr>
          <w:rFonts w:ascii="Arial" w:hAnsi="Arial"/>
          <w:b/>
          <w:bCs/>
          <w:sz w:val="40"/>
          <w:szCs w:val="40"/>
        </w:rPr>
      </w:pPr>
    </w:p>
    <w:p w:rsidR="00D370BD" w:rsidRPr="00BE0FE9" w:rsidRDefault="000C1B07">
      <w:pPr>
        <w:pStyle w:val="Gvde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20B7C">
        <w:rPr>
          <w:rFonts w:ascii="Arial" w:hAnsi="Arial"/>
          <w:b/>
          <w:bCs/>
          <w:sz w:val="40"/>
          <w:szCs w:val="40"/>
        </w:rPr>
        <w:t xml:space="preserve">Subaru XV sanat eserine dönüştürüldü </w:t>
      </w:r>
    </w:p>
    <w:p w:rsidR="00D370BD" w:rsidRPr="00BE0FE9" w:rsidRDefault="00BE0FE9">
      <w:pPr>
        <w:pStyle w:val="Gvde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BE0FE9">
        <w:rPr>
          <w:rFonts w:ascii="Arial" w:hAnsi="Arial"/>
          <w:b/>
          <w:bCs/>
          <w:sz w:val="40"/>
          <w:szCs w:val="40"/>
        </w:rPr>
        <w:t xml:space="preserve"> </w:t>
      </w:r>
    </w:p>
    <w:p w:rsidR="003B4910" w:rsidRPr="00220B7C" w:rsidRDefault="004B740A" w:rsidP="00643702">
      <w:pPr>
        <w:pStyle w:val="Gvde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Özgür ruhların ve doğa </w:t>
      </w:r>
      <w:proofErr w:type="gramStart"/>
      <w:r>
        <w:rPr>
          <w:rFonts w:ascii="Arial" w:hAnsi="Arial"/>
          <w:b/>
          <w:bCs/>
        </w:rPr>
        <w:t>aşıklarının</w:t>
      </w:r>
      <w:proofErr w:type="gramEnd"/>
      <w:r>
        <w:rPr>
          <w:rFonts w:ascii="Arial" w:hAnsi="Arial"/>
          <w:b/>
          <w:bCs/>
        </w:rPr>
        <w:t xml:space="preserve"> tercihi</w:t>
      </w:r>
      <w:r w:rsidR="003B4910" w:rsidRPr="00220B7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</w:t>
      </w:r>
      <w:r w:rsidR="003B4910" w:rsidRPr="00220B7C">
        <w:rPr>
          <w:rFonts w:ascii="Arial" w:hAnsi="Arial"/>
          <w:b/>
          <w:bCs/>
        </w:rPr>
        <w:t>ubaru XV</w:t>
      </w:r>
      <w:r w:rsidR="008027B0" w:rsidRPr="00220B7C">
        <w:rPr>
          <w:rFonts w:ascii="Arial" w:hAnsi="Arial"/>
          <w:b/>
          <w:bCs/>
        </w:rPr>
        <w:t>,</w:t>
      </w:r>
      <w:r w:rsidR="003B4910" w:rsidRPr="00220B7C">
        <w:rPr>
          <w:rFonts w:ascii="Arial" w:hAnsi="Arial"/>
          <w:b/>
          <w:bCs/>
        </w:rPr>
        <w:t xml:space="preserve"> </w:t>
      </w:r>
      <w:r w:rsidR="00744B85">
        <w:rPr>
          <w:rFonts w:ascii="Arial" w:hAnsi="Arial"/>
          <w:b/>
          <w:bCs/>
        </w:rPr>
        <w:t xml:space="preserve">ressam </w:t>
      </w:r>
      <w:r w:rsidR="00DD03A5">
        <w:rPr>
          <w:rFonts w:ascii="Arial" w:hAnsi="Arial"/>
          <w:b/>
          <w:bCs/>
        </w:rPr>
        <w:t>Prof. Dr.</w:t>
      </w:r>
      <w:r w:rsidR="00BF4781">
        <w:rPr>
          <w:rFonts w:ascii="Arial" w:hAnsi="Arial"/>
          <w:b/>
          <w:bCs/>
        </w:rPr>
        <w:t xml:space="preserve"> </w:t>
      </w:r>
      <w:r w:rsidR="00220B7C">
        <w:rPr>
          <w:rFonts w:ascii="Arial" w:hAnsi="Arial"/>
          <w:b/>
          <w:bCs/>
        </w:rPr>
        <w:t xml:space="preserve">Orhan </w:t>
      </w:r>
      <w:proofErr w:type="spellStart"/>
      <w:r w:rsidR="00220B7C">
        <w:rPr>
          <w:rFonts w:ascii="Arial" w:hAnsi="Arial"/>
          <w:b/>
          <w:bCs/>
        </w:rPr>
        <w:t>Cebrailoğlu</w:t>
      </w:r>
      <w:proofErr w:type="spellEnd"/>
      <w:r w:rsidR="00220B7C">
        <w:rPr>
          <w:rFonts w:ascii="Arial" w:hAnsi="Arial"/>
          <w:b/>
          <w:bCs/>
        </w:rPr>
        <w:t xml:space="preserve"> tarafından sanat ese</w:t>
      </w:r>
      <w:r w:rsidR="003B4910" w:rsidRPr="00220B7C">
        <w:rPr>
          <w:rFonts w:ascii="Arial" w:hAnsi="Arial"/>
          <w:b/>
          <w:bCs/>
        </w:rPr>
        <w:t xml:space="preserve">rine </w:t>
      </w:r>
      <w:r w:rsidR="00220B7C">
        <w:rPr>
          <w:rFonts w:ascii="Arial" w:hAnsi="Arial"/>
          <w:b/>
          <w:bCs/>
        </w:rPr>
        <w:t xml:space="preserve">dönüştürüldü. </w:t>
      </w:r>
      <w:r w:rsidR="001A5ACD" w:rsidRPr="001A5ACD">
        <w:rPr>
          <w:rFonts w:ascii="Arial" w:hAnsi="Arial"/>
          <w:b/>
          <w:bCs/>
        </w:rPr>
        <w:t xml:space="preserve">“Tabiat, bağ, sanat harmonisi” </w:t>
      </w:r>
      <w:proofErr w:type="gramStart"/>
      <w:r w:rsidR="001A5ACD" w:rsidRPr="001A5ACD">
        <w:rPr>
          <w:rFonts w:ascii="Arial" w:hAnsi="Arial"/>
          <w:b/>
          <w:bCs/>
        </w:rPr>
        <w:t>mottosuyla</w:t>
      </w:r>
      <w:proofErr w:type="gramEnd"/>
      <w:r w:rsidR="001A5ACD" w:rsidRPr="001A5ACD">
        <w:rPr>
          <w:rFonts w:ascii="Arial" w:hAnsi="Arial"/>
          <w:b/>
          <w:bCs/>
        </w:rPr>
        <w:t xml:space="preserve"> düzenlenen </w:t>
      </w:r>
      <w:r w:rsidR="001A5ACD">
        <w:rPr>
          <w:rFonts w:ascii="Arial" w:hAnsi="Arial"/>
          <w:b/>
          <w:bCs/>
        </w:rPr>
        <w:t>f</w:t>
      </w:r>
      <w:r w:rsidR="001A5ACD" w:rsidRPr="001A5ACD">
        <w:rPr>
          <w:rFonts w:ascii="Arial" w:hAnsi="Arial"/>
          <w:b/>
          <w:bCs/>
        </w:rPr>
        <w:t>estival kapsamında</w:t>
      </w:r>
      <w:r w:rsidR="00264258">
        <w:rPr>
          <w:rFonts w:ascii="Arial" w:hAnsi="Arial"/>
          <w:b/>
          <w:bCs/>
        </w:rPr>
        <w:t xml:space="preserve"> </w:t>
      </w:r>
      <w:proofErr w:type="spellStart"/>
      <w:r w:rsidR="00264258">
        <w:rPr>
          <w:rFonts w:ascii="Arial" w:hAnsi="Arial"/>
          <w:b/>
          <w:bCs/>
        </w:rPr>
        <w:t>Cebrailoğlu</w:t>
      </w:r>
      <w:proofErr w:type="spellEnd"/>
      <w:r w:rsidR="00264258">
        <w:rPr>
          <w:rFonts w:ascii="Arial" w:hAnsi="Arial"/>
          <w:b/>
          <w:bCs/>
        </w:rPr>
        <w:t>,</w:t>
      </w:r>
      <w:r w:rsidR="001A5ACD" w:rsidRPr="001A5ACD">
        <w:rPr>
          <w:rFonts w:ascii="Arial" w:hAnsi="Arial"/>
          <w:b/>
          <w:bCs/>
        </w:rPr>
        <w:t xml:space="preserve"> </w:t>
      </w:r>
      <w:r w:rsidR="00220B7C">
        <w:rPr>
          <w:rFonts w:ascii="Arial" w:hAnsi="Arial"/>
          <w:b/>
          <w:bCs/>
        </w:rPr>
        <w:t xml:space="preserve">Subaru </w:t>
      </w:r>
      <w:proofErr w:type="spellStart"/>
      <w:r w:rsidR="00220B7C">
        <w:rPr>
          <w:rFonts w:ascii="Arial" w:hAnsi="Arial"/>
          <w:b/>
          <w:bCs/>
        </w:rPr>
        <w:t>XV</w:t>
      </w:r>
      <w:r w:rsidR="00264258">
        <w:rPr>
          <w:rFonts w:ascii="Arial" w:hAnsi="Arial"/>
          <w:b/>
          <w:bCs/>
        </w:rPr>
        <w:t>’nin</w:t>
      </w:r>
      <w:proofErr w:type="spellEnd"/>
      <w:r w:rsidR="00220B7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dış yüzeyini</w:t>
      </w:r>
      <w:r w:rsidR="00220B7C">
        <w:rPr>
          <w:rFonts w:ascii="Arial" w:hAnsi="Arial"/>
          <w:b/>
          <w:bCs/>
        </w:rPr>
        <w:t xml:space="preserve"> tu</w:t>
      </w:r>
      <w:r>
        <w:rPr>
          <w:rFonts w:ascii="Arial" w:hAnsi="Arial"/>
          <w:b/>
          <w:bCs/>
        </w:rPr>
        <w:t>v</w:t>
      </w:r>
      <w:r w:rsidR="00264258">
        <w:rPr>
          <w:rFonts w:ascii="Arial" w:hAnsi="Arial"/>
          <w:b/>
          <w:bCs/>
        </w:rPr>
        <w:t>al olarak kullandı</w:t>
      </w:r>
      <w:r w:rsidR="00744B85">
        <w:rPr>
          <w:rFonts w:ascii="Arial" w:hAnsi="Arial"/>
          <w:b/>
          <w:bCs/>
        </w:rPr>
        <w:t>.</w:t>
      </w:r>
      <w:r w:rsidR="00BF4781">
        <w:rPr>
          <w:rFonts w:ascii="Arial" w:hAnsi="Arial"/>
          <w:b/>
          <w:bCs/>
        </w:rPr>
        <w:t xml:space="preserve"> </w:t>
      </w:r>
      <w:r w:rsidR="004C30B5">
        <w:rPr>
          <w:rFonts w:ascii="Arial" w:hAnsi="Arial"/>
          <w:b/>
          <w:bCs/>
        </w:rPr>
        <w:t>Sanatçının dışavurumcu tarzıyla s</w:t>
      </w:r>
      <w:r w:rsidR="00BF4781">
        <w:rPr>
          <w:rFonts w:ascii="Arial" w:hAnsi="Arial"/>
          <w:b/>
          <w:bCs/>
        </w:rPr>
        <w:t xml:space="preserve">anat eserine dönüşen Subaru XV, etkinlik sonrasında markanın </w:t>
      </w:r>
      <w:proofErr w:type="spellStart"/>
      <w:r>
        <w:rPr>
          <w:rFonts w:ascii="Arial" w:hAnsi="Arial"/>
          <w:b/>
          <w:bCs/>
        </w:rPr>
        <w:t>showroomlarında</w:t>
      </w:r>
      <w:proofErr w:type="spellEnd"/>
      <w:r w:rsidR="00BF4781">
        <w:rPr>
          <w:rFonts w:ascii="Arial" w:hAnsi="Arial"/>
          <w:b/>
          <w:bCs/>
        </w:rPr>
        <w:t xml:space="preserve"> sergilen</w:t>
      </w:r>
      <w:r w:rsidR="00E16E7C">
        <w:rPr>
          <w:rFonts w:ascii="Arial" w:hAnsi="Arial"/>
          <w:b/>
          <w:bCs/>
        </w:rPr>
        <w:t>iyor</w:t>
      </w:r>
      <w:r w:rsidR="00BF4781">
        <w:rPr>
          <w:rFonts w:ascii="Arial" w:hAnsi="Arial"/>
          <w:b/>
          <w:bCs/>
        </w:rPr>
        <w:t>.</w:t>
      </w:r>
    </w:p>
    <w:p w:rsidR="00D370BD" w:rsidRPr="00BE0FE9" w:rsidRDefault="003B4910" w:rsidP="00643702">
      <w:pPr>
        <w:pStyle w:val="Gvde"/>
        <w:jc w:val="both"/>
        <w:rPr>
          <w:rFonts w:ascii="Arial" w:eastAsia="Arial" w:hAnsi="Arial" w:cs="Arial"/>
          <w:sz w:val="22"/>
          <w:szCs w:val="22"/>
        </w:rPr>
      </w:pPr>
      <w:r w:rsidRPr="00BE0FE9">
        <w:rPr>
          <w:rFonts w:ascii="Arial" w:eastAsia="Arial" w:hAnsi="Arial" w:cs="Arial"/>
          <w:sz w:val="22"/>
          <w:szCs w:val="22"/>
        </w:rPr>
        <w:t xml:space="preserve"> </w:t>
      </w:r>
    </w:p>
    <w:p w:rsidR="004B740A" w:rsidRPr="001A0DFC" w:rsidRDefault="004B740A" w:rsidP="004B740A">
      <w:pPr>
        <w:pStyle w:val="Gvde"/>
        <w:jc w:val="both"/>
        <w:rPr>
          <w:rFonts w:ascii="Arial" w:eastAsia="Arial" w:hAnsi="Arial" w:cs="Arial"/>
        </w:rPr>
      </w:pPr>
    </w:p>
    <w:p w:rsidR="004B740A" w:rsidRDefault="004B740A" w:rsidP="004B740A">
      <w:pPr>
        <w:pStyle w:val="Gvde"/>
        <w:jc w:val="both"/>
        <w:rPr>
          <w:rFonts w:ascii="Arial" w:eastAsia="Arial" w:hAnsi="Arial" w:cs="Arial"/>
        </w:rPr>
      </w:pPr>
      <w:r w:rsidRPr="002D06B5">
        <w:rPr>
          <w:rFonts w:ascii="Arial" w:eastAsia="Arial" w:hAnsi="Arial" w:cs="Arial"/>
          <w:bCs/>
        </w:rPr>
        <w:t>20-28 Temmuz 2018 tarihleri arasında Şarköy’de</w:t>
      </w:r>
      <w:r>
        <w:rPr>
          <w:rFonts w:ascii="Arial" w:eastAsia="Arial" w:hAnsi="Arial" w:cs="Arial"/>
          <w:bCs/>
        </w:rPr>
        <w:t xml:space="preserve"> yer alan Kalpak B</w:t>
      </w:r>
      <w:r w:rsidRPr="002D06B5">
        <w:rPr>
          <w:rFonts w:ascii="Arial" w:eastAsia="Arial" w:hAnsi="Arial" w:cs="Arial"/>
          <w:bCs/>
        </w:rPr>
        <w:t xml:space="preserve">ağlarında </w:t>
      </w:r>
      <w:r>
        <w:rPr>
          <w:rFonts w:ascii="Arial" w:eastAsia="Arial" w:hAnsi="Arial" w:cs="Arial"/>
          <w:bCs/>
        </w:rPr>
        <w:t xml:space="preserve">“tabiat, </w:t>
      </w:r>
      <w:proofErr w:type="gramStart"/>
      <w:r>
        <w:rPr>
          <w:rFonts w:ascii="Arial" w:eastAsia="Arial" w:hAnsi="Arial" w:cs="Arial"/>
          <w:bCs/>
        </w:rPr>
        <w:t>bağ</w:t>
      </w:r>
      <w:proofErr w:type="gramEnd"/>
      <w:r>
        <w:rPr>
          <w:rFonts w:ascii="Arial" w:eastAsia="Arial" w:hAnsi="Arial" w:cs="Arial"/>
          <w:bCs/>
        </w:rPr>
        <w:t xml:space="preserve">, sanat harmonisi” mottosuyla </w:t>
      </w:r>
      <w:r w:rsidRPr="002D06B5">
        <w:rPr>
          <w:rFonts w:ascii="Arial" w:eastAsia="Arial" w:hAnsi="Arial" w:cs="Arial"/>
          <w:bCs/>
        </w:rPr>
        <w:t xml:space="preserve">düzenlenen II. </w:t>
      </w:r>
      <w:r w:rsidRPr="004B740A">
        <w:rPr>
          <w:rFonts w:ascii="Arial" w:eastAsia="Arial" w:hAnsi="Arial" w:cs="Arial"/>
          <w:bCs/>
        </w:rPr>
        <w:t xml:space="preserve">Uluslararası </w:t>
      </w:r>
      <w:proofErr w:type="spellStart"/>
      <w:r w:rsidRPr="004B740A">
        <w:rPr>
          <w:rFonts w:ascii="Arial" w:eastAsia="Arial" w:hAnsi="Arial" w:cs="Arial"/>
          <w:bCs/>
        </w:rPr>
        <w:t>Chateau</w:t>
      </w:r>
      <w:proofErr w:type="spellEnd"/>
      <w:r w:rsidRPr="004B740A">
        <w:rPr>
          <w:rFonts w:ascii="Arial" w:eastAsia="Arial" w:hAnsi="Arial" w:cs="Arial"/>
          <w:bCs/>
        </w:rPr>
        <w:t xml:space="preserve"> Kalpak Sanat Festivali kapsamında </w:t>
      </w:r>
      <w:r>
        <w:rPr>
          <w:rFonts w:ascii="Arial" w:eastAsia="Arial" w:hAnsi="Arial" w:cs="Arial"/>
          <w:bCs/>
        </w:rPr>
        <w:t xml:space="preserve">dünyanın çeşitli ülkelerinden </w:t>
      </w:r>
      <w:r w:rsidR="00246231">
        <w:rPr>
          <w:rFonts w:ascii="Arial" w:eastAsia="Arial" w:hAnsi="Arial" w:cs="Arial"/>
          <w:bCs/>
        </w:rPr>
        <w:t>20</w:t>
      </w:r>
      <w:r>
        <w:rPr>
          <w:rFonts w:ascii="Arial" w:eastAsia="Arial" w:hAnsi="Arial" w:cs="Arial"/>
          <w:bCs/>
        </w:rPr>
        <w:t xml:space="preserve"> sanatçı 1 hafta süresinde eserlerini hayata geçirdi. F</w:t>
      </w:r>
      <w:r w:rsidRPr="004B740A">
        <w:rPr>
          <w:rFonts w:ascii="Arial" w:eastAsia="Arial" w:hAnsi="Arial" w:cs="Arial"/>
          <w:bCs/>
        </w:rPr>
        <w:t xml:space="preserve">estival </w:t>
      </w:r>
      <w:proofErr w:type="gramStart"/>
      <w:r w:rsidRPr="004B740A">
        <w:rPr>
          <w:rFonts w:ascii="Arial" w:eastAsia="Arial" w:hAnsi="Arial" w:cs="Arial"/>
          <w:bCs/>
        </w:rPr>
        <w:t>küratörü</w:t>
      </w:r>
      <w:proofErr w:type="gramEnd"/>
      <w:r w:rsidR="00FB0A4F">
        <w:rPr>
          <w:rFonts w:ascii="Arial" w:eastAsia="Arial" w:hAnsi="Arial" w:cs="Arial"/>
          <w:bCs/>
        </w:rPr>
        <w:t xml:space="preserve"> Prof. Dr.</w:t>
      </w:r>
      <w:r w:rsidRPr="004B740A">
        <w:rPr>
          <w:rFonts w:ascii="Arial" w:eastAsia="Arial" w:hAnsi="Arial" w:cs="Arial"/>
          <w:bCs/>
        </w:rPr>
        <w:t xml:space="preserve"> Orhan </w:t>
      </w:r>
      <w:proofErr w:type="spellStart"/>
      <w:r w:rsidRPr="004B740A">
        <w:rPr>
          <w:rFonts w:ascii="Arial" w:eastAsia="Arial" w:hAnsi="Arial" w:cs="Arial"/>
          <w:bCs/>
        </w:rPr>
        <w:t>Cebrailoğlu</w:t>
      </w:r>
      <w:proofErr w:type="spellEnd"/>
      <w:r w:rsidRPr="004B740A">
        <w:rPr>
          <w:rFonts w:ascii="Arial" w:eastAsia="Arial" w:hAnsi="Arial" w:cs="Arial"/>
          <w:bCs/>
        </w:rPr>
        <w:t xml:space="preserve"> Subaru XV</w:t>
      </w:r>
      <w:r w:rsidR="00246231">
        <w:rPr>
          <w:rFonts w:ascii="Arial" w:eastAsia="Arial" w:hAnsi="Arial" w:cs="Arial"/>
          <w:bCs/>
        </w:rPr>
        <w:t xml:space="preserve"> modelini</w:t>
      </w:r>
      <w:r w:rsidRPr="004B740A">
        <w:rPr>
          <w:rFonts w:ascii="Arial" w:eastAsia="Arial" w:hAnsi="Arial" w:cs="Arial"/>
          <w:bCs/>
        </w:rPr>
        <w:t xml:space="preserve"> tu</w:t>
      </w:r>
      <w:r>
        <w:rPr>
          <w:rFonts w:ascii="Arial" w:eastAsia="Arial" w:hAnsi="Arial" w:cs="Arial"/>
          <w:bCs/>
        </w:rPr>
        <w:t>v</w:t>
      </w:r>
      <w:r w:rsidRPr="004B740A">
        <w:rPr>
          <w:rFonts w:ascii="Arial" w:eastAsia="Arial" w:hAnsi="Arial" w:cs="Arial"/>
          <w:bCs/>
        </w:rPr>
        <w:t>al olarak kullanarak bir sanat eseri yarattı</w:t>
      </w:r>
      <w:r w:rsidRPr="004B740A">
        <w:rPr>
          <w:rFonts w:ascii="Arial" w:eastAsia="Arial" w:hAnsi="Arial" w:cs="Arial"/>
          <w:b/>
          <w:bCs/>
        </w:rPr>
        <w:t>.</w:t>
      </w:r>
      <w:r w:rsidRPr="001A0DFC">
        <w:rPr>
          <w:rFonts w:ascii="Arial" w:eastAsia="Arial" w:hAnsi="Arial" w:cs="Arial"/>
        </w:rPr>
        <w:t xml:space="preserve"> Sanatseverler tarafından yoğun bir ilgiyle karşılaşan Subaru </w:t>
      </w:r>
      <w:r>
        <w:rPr>
          <w:rFonts w:ascii="Arial" w:eastAsia="Arial" w:hAnsi="Arial" w:cs="Arial"/>
        </w:rPr>
        <w:t>XV festivalin yıldızı</w:t>
      </w:r>
      <w:r w:rsidRPr="001A0DFC">
        <w:rPr>
          <w:rFonts w:ascii="Arial" w:eastAsia="Arial" w:hAnsi="Arial" w:cs="Arial"/>
        </w:rPr>
        <w:t xml:space="preserve"> oldu.</w:t>
      </w:r>
    </w:p>
    <w:p w:rsidR="00246231" w:rsidRPr="001A0DFC" w:rsidRDefault="00246231" w:rsidP="00246231">
      <w:pPr>
        <w:pStyle w:val="Gvde"/>
        <w:jc w:val="both"/>
        <w:rPr>
          <w:rFonts w:ascii="Arial" w:eastAsia="Arial" w:hAnsi="Arial" w:cs="Arial"/>
        </w:rPr>
      </w:pPr>
    </w:p>
    <w:p w:rsidR="00264258" w:rsidRDefault="00FB0A4F" w:rsidP="00246231">
      <w:pPr>
        <w:pStyle w:val="Gvde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Prof. Dr.</w:t>
      </w:r>
      <w:r w:rsidR="00264258" w:rsidRPr="004B740A">
        <w:rPr>
          <w:rFonts w:ascii="Arial" w:eastAsia="Arial" w:hAnsi="Arial" w:cs="Arial"/>
          <w:bCs/>
        </w:rPr>
        <w:t xml:space="preserve"> Orhan </w:t>
      </w:r>
      <w:proofErr w:type="spellStart"/>
      <w:r w:rsidR="00264258" w:rsidRPr="004B740A">
        <w:rPr>
          <w:rFonts w:ascii="Arial" w:eastAsia="Arial" w:hAnsi="Arial" w:cs="Arial"/>
          <w:bCs/>
        </w:rPr>
        <w:t>Cebrailoğlu</w:t>
      </w:r>
      <w:proofErr w:type="spellEnd"/>
      <w:r w:rsidR="00264258">
        <w:rPr>
          <w:rFonts w:ascii="Arial" w:eastAsia="Arial" w:hAnsi="Arial" w:cs="Arial"/>
          <w:bCs/>
        </w:rPr>
        <w:t xml:space="preserve">, Subaru XV ile ortaya çıkardığı eser hakkında şunları söyledi: </w:t>
      </w:r>
      <w:r w:rsidR="004C30B5">
        <w:rPr>
          <w:rFonts w:ascii="Arial" w:eastAsia="Arial" w:hAnsi="Arial" w:cs="Arial"/>
          <w:bCs/>
        </w:rPr>
        <w:t>“D</w:t>
      </w:r>
      <w:r w:rsidR="00264258">
        <w:rPr>
          <w:rFonts w:ascii="Arial" w:eastAsia="Arial" w:hAnsi="Arial" w:cs="Arial"/>
          <w:bCs/>
        </w:rPr>
        <w:t>ışavurumcu tarzım</w:t>
      </w:r>
      <w:r w:rsidR="009E5AA8">
        <w:rPr>
          <w:rFonts w:ascii="Arial" w:eastAsia="Arial" w:hAnsi="Arial" w:cs="Arial"/>
          <w:bCs/>
        </w:rPr>
        <w:t>ın</w:t>
      </w:r>
      <w:r w:rsidR="00264258">
        <w:rPr>
          <w:rFonts w:ascii="Arial" w:eastAsia="Arial" w:hAnsi="Arial" w:cs="Arial"/>
          <w:bCs/>
        </w:rPr>
        <w:t xml:space="preserve"> </w:t>
      </w:r>
      <w:r w:rsidR="00DD03A5">
        <w:rPr>
          <w:rFonts w:ascii="Arial" w:eastAsia="Arial" w:hAnsi="Arial" w:cs="Arial"/>
          <w:bCs/>
        </w:rPr>
        <w:t>ve sanatımın ritmik hareketleri</w:t>
      </w:r>
      <w:r w:rsidR="000E7F06">
        <w:rPr>
          <w:rFonts w:ascii="Arial" w:eastAsia="Arial" w:hAnsi="Arial" w:cs="Arial"/>
          <w:bCs/>
        </w:rPr>
        <w:t>nin</w:t>
      </w:r>
      <w:r w:rsidR="00DD03A5">
        <w:rPr>
          <w:rFonts w:ascii="Arial" w:eastAsia="Arial" w:hAnsi="Arial" w:cs="Arial"/>
          <w:bCs/>
        </w:rPr>
        <w:t xml:space="preserve"> Subaru XV ile uyum göster</w:t>
      </w:r>
      <w:r w:rsidR="009E5AA8">
        <w:rPr>
          <w:rFonts w:ascii="Arial" w:eastAsia="Arial" w:hAnsi="Arial" w:cs="Arial"/>
          <w:bCs/>
        </w:rPr>
        <w:t>diğine inanıyorum</w:t>
      </w:r>
      <w:r w:rsidR="00DD03A5">
        <w:rPr>
          <w:rFonts w:ascii="Arial" w:eastAsia="Arial" w:hAnsi="Arial" w:cs="Arial"/>
          <w:bCs/>
        </w:rPr>
        <w:t xml:space="preserve">. Subaru </w:t>
      </w:r>
      <w:proofErr w:type="spellStart"/>
      <w:r w:rsidR="00DD03A5">
        <w:rPr>
          <w:rFonts w:ascii="Arial" w:eastAsia="Arial" w:hAnsi="Arial" w:cs="Arial"/>
          <w:bCs/>
        </w:rPr>
        <w:t>XV’</w:t>
      </w:r>
      <w:r w:rsidR="009E5AA8">
        <w:rPr>
          <w:rFonts w:ascii="Arial" w:eastAsia="Arial" w:hAnsi="Arial" w:cs="Arial"/>
          <w:bCs/>
        </w:rPr>
        <w:t>nin</w:t>
      </w:r>
      <w:proofErr w:type="spellEnd"/>
      <w:r w:rsidR="009E5AA8">
        <w:rPr>
          <w:rFonts w:ascii="Arial" w:eastAsia="Arial" w:hAnsi="Arial" w:cs="Arial"/>
          <w:bCs/>
        </w:rPr>
        <w:t xml:space="preserve"> çok yönlülüğü, maceracı yanı ve cesur tasarımının</w:t>
      </w:r>
      <w:r w:rsidR="00DD03A5">
        <w:rPr>
          <w:rFonts w:ascii="Arial" w:eastAsia="Arial" w:hAnsi="Arial" w:cs="Arial"/>
          <w:bCs/>
        </w:rPr>
        <w:t xml:space="preserve"> sanat anlayışımla bir araya </w:t>
      </w:r>
      <w:r w:rsidR="00D83860">
        <w:rPr>
          <w:rFonts w:ascii="Arial" w:eastAsia="Arial" w:hAnsi="Arial" w:cs="Arial"/>
          <w:bCs/>
        </w:rPr>
        <w:t>gelmesiyle</w:t>
      </w:r>
      <w:r w:rsidR="00DD03A5">
        <w:rPr>
          <w:rFonts w:ascii="Arial" w:eastAsia="Arial" w:hAnsi="Arial" w:cs="Arial"/>
          <w:bCs/>
        </w:rPr>
        <w:t xml:space="preserve"> bu</w:t>
      </w:r>
      <w:r w:rsidR="00D83860">
        <w:rPr>
          <w:rFonts w:ascii="Arial" w:eastAsia="Arial" w:hAnsi="Arial" w:cs="Arial"/>
          <w:bCs/>
        </w:rPr>
        <w:t xml:space="preserve"> benzersiz eser ortaya çıktı</w:t>
      </w:r>
      <w:r w:rsidR="004C30B5">
        <w:rPr>
          <w:rFonts w:ascii="Arial" w:eastAsia="Arial" w:hAnsi="Arial" w:cs="Arial"/>
          <w:bCs/>
        </w:rPr>
        <w:t>”</w:t>
      </w:r>
      <w:r w:rsidR="00D83860">
        <w:rPr>
          <w:rFonts w:ascii="Arial" w:eastAsia="Arial" w:hAnsi="Arial" w:cs="Arial"/>
          <w:bCs/>
        </w:rPr>
        <w:t>.</w:t>
      </w:r>
    </w:p>
    <w:p w:rsidR="00264258" w:rsidRDefault="00264258" w:rsidP="00246231">
      <w:pPr>
        <w:pStyle w:val="Gvde"/>
        <w:jc w:val="both"/>
        <w:rPr>
          <w:rFonts w:ascii="Arial" w:eastAsia="Arial" w:hAnsi="Arial" w:cs="Arial"/>
        </w:rPr>
      </w:pPr>
    </w:p>
    <w:p w:rsidR="00246231" w:rsidRPr="00220B7C" w:rsidRDefault="00246231" w:rsidP="00246231">
      <w:pPr>
        <w:pStyle w:val="Gvde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Festivale katılan sanatseverler, 1 hafta süresince bağ içerisinde sanatçılar tarafından üretilen eserlerinin yanı sıra Subaru modellerini de inceleme ve deneyimleme imkânı buldu. Sanatseverler, </w:t>
      </w:r>
      <w:r w:rsidR="00FB0A4F">
        <w:rPr>
          <w:rFonts w:ascii="Arial" w:eastAsia="Arial" w:hAnsi="Arial" w:cs="Arial"/>
        </w:rPr>
        <w:t xml:space="preserve">üzüm bağları arasında </w:t>
      </w:r>
      <w:r>
        <w:rPr>
          <w:rFonts w:ascii="Arial" w:eastAsia="Arial" w:hAnsi="Arial" w:cs="Arial"/>
        </w:rPr>
        <w:t xml:space="preserve">oluşturulan off-road parkurunda </w:t>
      </w:r>
      <w:r w:rsidRPr="00220B7C">
        <w:rPr>
          <w:rFonts w:ascii="Arial" w:eastAsia="Arial" w:hAnsi="Arial" w:cs="Arial"/>
        </w:rPr>
        <w:t xml:space="preserve">Subaru’nun markaya özgü Simetrik Sürekli Dört Çeker Sistemi’ne dayanan SUV tecrübesiyle üretilen </w:t>
      </w:r>
      <w:proofErr w:type="spellStart"/>
      <w:r w:rsidRPr="00220B7C">
        <w:rPr>
          <w:rFonts w:ascii="Arial" w:eastAsia="Arial" w:hAnsi="Arial" w:cs="Arial"/>
        </w:rPr>
        <w:t>Outback</w:t>
      </w:r>
      <w:proofErr w:type="spellEnd"/>
      <w:r>
        <w:rPr>
          <w:rFonts w:ascii="Arial" w:eastAsia="Arial" w:hAnsi="Arial" w:cs="Arial"/>
        </w:rPr>
        <w:t>,</w:t>
      </w:r>
      <w:r w:rsidRPr="00220B7C">
        <w:rPr>
          <w:rFonts w:ascii="Arial" w:eastAsia="Arial" w:hAnsi="Arial" w:cs="Arial"/>
        </w:rPr>
        <w:t xml:space="preserve"> Forester</w:t>
      </w:r>
      <w:r>
        <w:rPr>
          <w:rFonts w:ascii="Arial" w:eastAsia="Arial" w:hAnsi="Arial" w:cs="Arial"/>
        </w:rPr>
        <w:t xml:space="preserve"> ve</w:t>
      </w:r>
      <w:r w:rsidRPr="00220B7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XV </w:t>
      </w:r>
      <w:r w:rsidRPr="00220B7C">
        <w:rPr>
          <w:rFonts w:ascii="Arial" w:eastAsia="Arial" w:hAnsi="Arial" w:cs="Arial"/>
        </w:rPr>
        <w:t>modellerinin yüksek arazi yeteneğini test et</w:t>
      </w:r>
      <w:r>
        <w:rPr>
          <w:rFonts w:ascii="Arial" w:eastAsia="Arial" w:hAnsi="Arial" w:cs="Arial"/>
        </w:rPr>
        <w:t>me şansı yakaladılar</w:t>
      </w:r>
      <w:r w:rsidRPr="00220B7C">
        <w:rPr>
          <w:rFonts w:ascii="Arial" w:eastAsia="Arial" w:hAnsi="Arial" w:cs="Arial"/>
        </w:rPr>
        <w:t xml:space="preserve">. </w:t>
      </w:r>
    </w:p>
    <w:p w:rsidR="00246231" w:rsidRDefault="00246231" w:rsidP="00643702">
      <w:pPr>
        <w:pStyle w:val="Gvde"/>
        <w:jc w:val="both"/>
        <w:rPr>
          <w:rFonts w:ascii="Arial" w:eastAsia="Arial" w:hAnsi="Arial" w:cs="Arial"/>
        </w:rPr>
      </w:pPr>
    </w:p>
    <w:p w:rsidR="00246231" w:rsidRDefault="000C1B07" w:rsidP="00643702">
      <w:pPr>
        <w:pStyle w:val="Gvde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Subaru Global Platform üzerine geliştirilen</w:t>
      </w:r>
      <w:r w:rsidRPr="00220B7C">
        <w:rPr>
          <w:rFonts w:ascii="Arial" w:eastAsia="Arial" w:hAnsi="Arial" w:cs="Arial"/>
        </w:rPr>
        <w:t xml:space="preserve"> </w:t>
      </w:r>
      <w:r w:rsidR="003B4910" w:rsidRPr="00220B7C">
        <w:rPr>
          <w:rFonts w:ascii="Arial" w:eastAsia="Arial" w:hAnsi="Arial" w:cs="Arial"/>
        </w:rPr>
        <w:t>ve Subaru’nun Türkiye’deki SUV ailesinin en gen</w:t>
      </w:r>
      <w:r w:rsidR="007E1E36">
        <w:rPr>
          <w:rFonts w:ascii="Arial" w:eastAsia="Arial" w:hAnsi="Arial" w:cs="Arial"/>
        </w:rPr>
        <w:t>ç üyesi</w:t>
      </w:r>
      <w:r w:rsidR="003B4910" w:rsidRPr="00220B7C">
        <w:rPr>
          <w:rFonts w:ascii="Arial" w:eastAsia="Arial" w:hAnsi="Arial" w:cs="Arial"/>
        </w:rPr>
        <w:t xml:space="preserve"> olan Subaru XV</w:t>
      </w:r>
      <w:r w:rsidR="00AE6153">
        <w:rPr>
          <w:rFonts w:ascii="Arial" w:eastAsia="Arial" w:hAnsi="Arial" w:cs="Arial"/>
        </w:rPr>
        <w:t xml:space="preserve"> modeli</w:t>
      </w:r>
      <w:r w:rsidRPr="00220B7C">
        <w:rPr>
          <w:rFonts w:ascii="Arial" w:eastAsia="Arial" w:hAnsi="Arial" w:cs="Arial"/>
        </w:rPr>
        <w:t xml:space="preserve">, </w:t>
      </w:r>
      <w:r w:rsidR="00AE6153">
        <w:rPr>
          <w:rFonts w:ascii="Arial" w:eastAsia="Arial" w:hAnsi="Arial" w:cs="Arial"/>
        </w:rPr>
        <w:t xml:space="preserve">hem </w:t>
      </w:r>
      <w:r w:rsidRPr="00220B7C">
        <w:rPr>
          <w:rFonts w:ascii="Arial" w:eastAsia="Arial" w:hAnsi="Arial" w:cs="Arial"/>
        </w:rPr>
        <w:t xml:space="preserve">zorlu </w:t>
      </w:r>
      <w:r w:rsidR="00AE6153">
        <w:rPr>
          <w:rFonts w:ascii="Arial" w:eastAsia="Arial" w:hAnsi="Arial" w:cs="Arial"/>
        </w:rPr>
        <w:t xml:space="preserve">yol </w:t>
      </w:r>
      <w:r w:rsidRPr="00220B7C">
        <w:rPr>
          <w:rFonts w:ascii="Arial" w:eastAsia="Arial" w:hAnsi="Arial" w:cs="Arial"/>
        </w:rPr>
        <w:t>koşullar</w:t>
      </w:r>
      <w:r w:rsidR="00AE6153">
        <w:rPr>
          <w:rFonts w:ascii="Arial" w:eastAsia="Arial" w:hAnsi="Arial" w:cs="Arial"/>
        </w:rPr>
        <w:t>ında hem de şehir içinde</w:t>
      </w:r>
      <w:r w:rsidRPr="00220B7C">
        <w:rPr>
          <w:rFonts w:ascii="Arial" w:eastAsia="Arial" w:hAnsi="Arial" w:cs="Arial"/>
        </w:rPr>
        <w:t xml:space="preserve"> güvenle ilerlemek isteyenlere sesleniyor. Kompakt gövde ile sağlam ve sportif tasarımı birleştiren orta sınıf SUV </w:t>
      </w:r>
      <w:r w:rsidR="007E1E36">
        <w:rPr>
          <w:rFonts w:ascii="Arial" w:eastAsia="Arial" w:hAnsi="Arial" w:cs="Arial"/>
        </w:rPr>
        <w:t xml:space="preserve">Subaru </w:t>
      </w:r>
      <w:r w:rsidRPr="00220B7C">
        <w:rPr>
          <w:rFonts w:ascii="Arial" w:eastAsia="Arial" w:hAnsi="Arial" w:cs="Arial"/>
        </w:rPr>
        <w:t xml:space="preserve">XV, </w:t>
      </w:r>
      <w:r w:rsidR="00AE6153">
        <w:rPr>
          <w:rFonts w:ascii="Arial" w:eastAsia="Arial" w:hAnsi="Arial" w:cs="Arial"/>
        </w:rPr>
        <w:t>her türlü yol koşulunda</w:t>
      </w:r>
      <w:r w:rsidRPr="00220B7C">
        <w:rPr>
          <w:rFonts w:ascii="Arial" w:eastAsia="Arial" w:hAnsi="Arial" w:cs="Arial"/>
        </w:rPr>
        <w:t xml:space="preserve"> üstün performans sağlaya</w:t>
      </w:r>
      <w:r w:rsidR="00D80239" w:rsidRPr="00220B7C">
        <w:rPr>
          <w:rFonts w:ascii="Arial" w:eastAsia="Arial" w:hAnsi="Arial" w:cs="Arial"/>
        </w:rPr>
        <w:t>rak çok yönlülüğünü gösteriyor.</w:t>
      </w:r>
      <w:r w:rsidRPr="00220B7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Subaru XV çok yönlülüğünü bu sefer </w:t>
      </w:r>
      <w:r w:rsidR="007E1E36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sanat eserine dönüşerek gösterdi.</w:t>
      </w:r>
      <w:r w:rsidR="004B740A">
        <w:rPr>
          <w:rFonts w:ascii="Arial" w:eastAsia="Arial" w:hAnsi="Arial" w:cs="Arial"/>
        </w:rPr>
        <w:t xml:space="preserve"> </w:t>
      </w:r>
    </w:p>
    <w:p w:rsidR="00246231" w:rsidRDefault="00246231" w:rsidP="00643702">
      <w:pPr>
        <w:pStyle w:val="Gvde"/>
        <w:jc w:val="both"/>
        <w:rPr>
          <w:rFonts w:ascii="Arial" w:eastAsia="Arial" w:hAnsi="Arial" w:cs="Arial"/>
        </w:rPr>
      </w:pPr>
    </w:p>
    <w:p w:rsidR="008027B0" w:rsidRPr="00E90249" w:rsidRDefault="00246231" w:rsidP="00264258">
      <w:pPr>
        <w:pStyle w:val="Gvde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Festivalde tuval olarak kullanılan Subaru XV aracın dış yüzeyi, </w:t>
      </w:r>
      <w:r w:rsidR="004B740A" w:rsidRPr="00246231">
        <w:rPr>
          <w:rFonts w:ascii="Arial" w:eastAsia="Arial" w:hAnsi="Arial" w:cs="Arial"/>
        </w:rPr>
        <w:t>orijinal boyası zarar görmeyecek şekilde özel bir malzemeyle kaplan</w:t>
      </w:r>
      <w:r w:rsidRPr="00246231">
        <w:rPr>
          <w:rFonts w:ascii="Arial" w:eastAsia="Arial" w:hAnsi="Arial" w:cs="Arial"/>
        </w:rPr>
        <w:t xml:space="preserve">dı. Sanat eserine dönüşen araç festival sonrasında Subaru </w:t>
      </w:r>
      <w:proofErr w:type="spellStart"/>
      <w:r w:rsidRPr="00246231">
        <w:rPr>
          <w:rFonts w:ascii="Arial" w:eastAsia="Arial" w:hAnsi="Arial" w:cs="Arial"/>
        </w:rPr>
        <w:t>showroomlarında</w:t>
      </w:r>
      <w:proofErr w:type="spellEnd"/>
      <w:r w:rsidRPr="00246231">
        <w:rPr>
          <w:rFonts w:ascii="Arial" w:eastAsia="Arial" w:hAnsi="Arial" w:cs="Arial"/>
        </w:rPr>
        <w:t xml:space="preserve"> sergilen</w:t>
      </w:r>
      <w:r w:rsidR="00E16E7C">
        <w:rPr>
          <w:rFonts w:ascii="Arial" w:eastAsia="Arial" w:hAnsi="Arial" w:cs="Arial"/>
        </w:rPr>
        <w:t>iyor</w:t>
      </w:r>
      <w:bookmarkStart w:id="0" w:name="_GoBack"/>
      <w:bookmarkEnd w:id="0"/>
      <w:r w:rsidRPr="00246231">
        <w:rPr>
          <w:rFonts w:ascii="Arial" w:eastAsia="Arial" w:hAnsi="Arial" w:cs="Arial"/>
        </w:rPr>
        <w:t>.</w:t>
      </w:r>
    </w:p>
    <w:sectPr w:rsidR="008027B0" w:rsidRPr="00E90249" w:rsidSect="00BE0FE9">
      <w:headerReference w:type="default" r:id="rId6"/>
      <w:footerReference w:type="default" r:id="rId7"/>
      <w:pgSz w:w="11900" w:h="16840"/>
      <w:pgMar w:top="2127" w:right="1418" w:bottom="1418" w:left="1418" w:header="1247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29" w:rsidRDefault="00086F29">
      <w:r>
        <w:separator/>
      </w:r>
    </w:p>
  </w:endnote>
  <w:endnote w:type="continuationSeparator" w:id="0">
    <w:p w:rsidR="00086F29" w:rsidRDefault="0008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lin Gothic Medium">
    <w:altName w:val="Geneva"/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BD" w:rsidRDefault="00D370BD">
    <w:pPr>
      <w:pStyle w:val="Gvde"/>
      <w:jc w:val="center"/>
      <w:rPr>
        <w:rFonts w:ascii="Franklin Gothic Medium" w:eastAsia="Franklin Gothic Medium" w:hAnsi="Franklin Gothic Medium" w:cs="Franklin Gothic Medium"/>
        <w:b/>
        <w:bCs/>
        <w:color w:val="666366"/>
        <w:sz w:val="13"/>
        <w:szCs w:val="13"/>
        <w:u w:color="666366"/>
      </w:rPr>
    </w:pPr>
  </w:p>
  <w:p w:rsidR="00D370BD" w:rsidRDefault="00D370BD">
    <w:pPr>
      <w:pStyle w:val="Gvd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29" w:rsidRDefault="00086F29">
      <w:r>
        <w:separator/>
      </w:r>
    </w:p>
  </w:footnote>
  <w:footnote w:type="continuationSeparator" w:id="0">
    <w:p w:rsidR="00086F29" w:rsidRDefault="0008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BD" w:rsidRDefault="00BE0FE9">
    <w:pPr>
      <w:pStyle w:val="Header"/>
      <w:tabs>
        <w:tab w:val="clear" w:pos="4536"/>
        <w:tab w:val="clear" w:pos="9072"/>
        <w:tab w:val="left" w:pos="706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25400</wp:posOffset>
          </wp:positionH>
          <wp:positionV relativeFrom="page">
            <wp:posOffset>0</wp:posOffset>
          </wp:positionV>
          <wp:extent cx="7504430" cy="1306830"/>
          <wp:effectExtent l="0" t="0" r="0" b="0"/>
          <wp:wrapNone/>
          <wp:docPr id="13" name="officeArt object" descr="antetl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ntetli-01.jpg" descr="antetli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452755</wp:posOffset>
          </wp:positionH>
          <wp:positionV relativeFrom="page">
            <wp:posOffset>10307955</wp:posOffset>
          </wp:positionV>
          <wp:extent cx="847725" cy="171450"/>
          <wp:effectExtent l="0" t="0" r="0" b="0"/>
          <wp:wrapNone/>
          <wp:docPr id="14" name="officeArt object" descr="bayrakta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ayraktar_logo" descr="bayraktar_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71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BD"/>
    <w:rsid w:val="000652C0"/>
    <w:rsid w:val="00086F29"/>
    <w:rsid w:val="000C1B07"/>
    <w:rsid w:val="000E7F06"/>
    <w:rsid w:val="001367C3"/>
    <w:rsid w:val="001A0DFC"/>
    <w:rsid w:val="001A5ACD"/>
    <w:rsid w:val="001A5E4E"/>
    <w:rsid w:val="002119F1"/>
    <w:rsid w:val="00212C0B"/>
    <w:rsid w:val="00220B7C"/>
    <w:rsid w:val="00246231"/>
    <w:rsid w:val="002627AC"/>
    <w:rsid w:val="00264258"/>
    <w:rsid w:val="002679CF"/>
    <w:rsid w:val="002D06B5"/>
    <w:rsid w:val="003B4910"/>
    <w:rsid w:val="003C2FD0"/>
    <w:rsid w:val="004801FE"/>
    <w:rsid w:val="00497A76"/>
    <w:rsid w:val="004B740A"/>
    <w:rsid w:val="004C30B5"/>
    <w:rsid w:val="00585950"/>
    <w:rsid w:val="006264C5"/>
    <w:rsid w:val="00643702"/>
    <w:rsid w:val="00744B85"/>
    <w:rsid w:val="007E1E36"/>
    <w:rsid w:val="007F7E90"/>
    <w:rsid w:val="008027B0"/>
    <w:rsid w:val="00803B04"/>
    <w:rsid w:val="008878FE"/>
    <w:rsid w:val="008C375C"/>
    <w:rsid w:val="008D3C3B"/>
    <w:rsid w:val="0097069D"/>
    <w:rsid w:val="009E5AA8"/>
    <w:rsid w:val="00A2152D"/>
    <w:rsid w:val="00A632DA"/>
    <w:rsid w:val="00A84D66"/>
    <w:rsid w:val="00AE6153"/>
    <w:rsid w:val="00BD64F9"/>
    <w:rsid w:val="00BE0FE9"/>
    <w:rsid w:val="00BF4781"/>
    <w:rsid w:val="00C50F5E"/>
    <w:rsid w:val="00CF5A08"/>
    <w:rsid w:val="00D370BD"/>
    <w:rsid w:val="00D80239"/>
    <w:rsid w:val="00D83860"/>
    <w:rsid w:val="00DD03A5"/>
    <w:rsid w:val="00DF68A6"/>
    <w:rsid w:val="00E16E7C"/>
    <w:rsid w:val="00E90249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2460-3B3C-4707-89B1-AC574CD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0F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0F5E"/>
    <w:rPr>
      <w:u w:val="single"/>
    </w:rPr>
  </w:style>
  <w:style w:type="paragraph" w:styleId="Header">
    <w:name w:val="header"/>
    <w:rsid w:val="00C50F5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sid w:val="00C50F5E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2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Sahiniz</dc:creator>
  <cp:lastModifiedBy>Selin Sahiniz</cp:lastModifiedBy>
  <cp:revision>3</cp:revision>
  <dcterms:created xsi:type="dcterms:W3CDTF">2019-02-26T07:37:00Z</dcterms:created>
  <dcterms:modified xsi:type="dcterms:W3CDTF">2019-02-26T07:37:00Z</dcterms:modified>
</cp:coreProperties>
</file>